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96" w:rsidRDefault="00516C9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516C96" w:rsidRDefault="00516C9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516C96" w:rsidRDefault="00516C9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Injectomat</w:t>
      </w: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516C96" w:rsidRDefault="00516C96" w:rsidP="0051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46 bucati</w:t>
      </w: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>Debite infuzie: seringa de 10ml: 0.1~100ml/h; seringa de 20ml: 0.1~200ml/h; seringa de 50ml: 0.1 ~ 500ml/h.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>Valoare bolus: seringa de 10ml: 100ml/h; seringa de 20ml: 200ml/h; seringa de 50ml: 500ml/h.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>Volum de infuzie cumulat: 0.1~999.9ml. Precizie: ±3%.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>Alimentare: AC</w:t>
      </w:r>
      <w:r w:rsidR="006C3696">
        <w:rPr>
          <w:rFonts w:ascii="Times New Roman" w:hAnsi="Times New Roman" w:cs="Times New Roman"/>
          <w:sz w:val="24"/>
          <w:szCs w:val="24"/>
        </w:rPr>
        <w:t xml:space="preserve"> 220V; 50/60Hz. Consum maxim: 30</w:t>
      </w:r>
      <w:r w:rsidRPr="00930C54">
        <w:rPr>
          <w:rFonts w:ascii="Times New Roman" w:hAnsi="Times New Roman" w:cs="Times New Roman"/>
          <w:sz w:val="24"/>
          <w:szCs w:val="24"/>
        </w:rPr>
        <w:t xml:space="preserve">W. 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 xml:space="preserve">Baterie Li reincarcabila, functionare peste 5 ore de la incarcarea completa. 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 xml:space="preserve">Incarcare baterie: cand </w:t>
      </w:r>
      <w:r>
        <w:rPr>
          <w:rFonts w:ascii="Times New Roman" w:hAnsi="Times New Roman" w:cs="Times New Roman"/>
          <w:sz w:val="24"/>
          <w:szCs w:val="24"/>
        </w:rPr>
        <w:t>injectomatul (</w:t>
      </w:r>
      <w:r w:rsidRPr="00930C54">
        <w:rPr>
          <w:rFonts w:ascii="Times New Roman" w:hAnsi="Times New Roman" w:cs="Times New Roman"/>
          <w:sz w:val="24"/>
          <w:szCs w:val="24"/>
        </w:rPr>
        <w:t>pompa de injectie</w:t>
      </w:r>
      <w:r>
        <w:rPr>
          <w:rFonts w:ascii="Times New Roman" w:hAnsi="Times New Roman" w:cs="Times New Roman"/>
          <w:sz w:val="24"/>
          <w:szCs w:val="24"/>
        </w:rPr>
        <w:t>) este conectat</w:t>
      </w:r>
      <w:r w:rsidRPr="00930C54">
        <w:rPr>
          <w:rFonts w:ascii="Times New Roman" w:hAnsi="Times New Roman" w:cs="Times New Roman"/>
          <w:sz w:val="24"/>
          <w:szCs w:val="24"/>
        </w:rPr>
        <w:t xml:space="preserve"> la priza, bateria se incarca automat .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 xml:space="preserve">Informatia afisata: debit seringa; volumul acumulat; dimensiune seringa, capacitate baterie; indicator curent AC; numar pat. </w:t>
      </w:r>
    </w:p>
    <w:p w:rsidR="00930C54" w:rsidRPr="00930C54" w:rsidRDefault="00930C54" w:rsidP="00930C54">
      <w:pPr>
        <w:rPr>
          <w:rFonts w:ascii="Times New Roman" w:hAnsi="Times New Roman" w:cs="Times New Roman"/>
          <w:sz w:val="24"/>
          <w:szCs w:val="24"/>
        </w:rPr>
      </w:pPr>
      <w:r w:rsidRPr="00930C54">
        <w:rPr>
          <w:rFonts w:ascii="Times New Roman" w:hAnsi="Times New Roman" w:cs="Times New Roman"/>
          <w:sz w:val="24"/>
          <w:szCs w:val="24"/>
        </w:rPr>
        <w:t>Alarme: la completare; apropiere completare; ocluzare; baterie descarcata; seringa anormala; functionare defectuoasa.</w:t>
      </w:r>
    </w:p>
    <w:p w:rsidR="00930C54" w:rsidRDefault="006C369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Greutate: max 2.5</w:t>
      </w:r>
      <w:r w:rsidR="00930C54" w:rsidRPr="00930C54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6C3696" w:rsidRDefault="006C3696" w:rsidP="00930C54">
      <w:pPr>
        <w:rPr>
          <w:rFonts w:ascii="Times New Roman" w:hAnsi="Times New Roman" w:cs="Times New Roman"/>
          <w:sz w:val="24"/>
          <w:szCs w:val="24"/>
        </w:rPr>
      </w:pPr>
    </w:p>
    <w:p w:rsidR="006C3696" w:rsidRDefault="006C3696" w:rsidP="006C3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3696" w:rsidRDefault="006C3696" w:rsidP="006C3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Cardiologie</w:t>
      </w:r>
    </w:p>
    <w:p w:rsidR="006C3696" w:rsidRDefault="006C3696" w:rsidP="006C3696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Adina Ionac</w:t>
      </w:r>
    </w:p>
    <w:p w:rsidR="006C3696" w:rsidRPr="00930C54" w:rsidRDefault="006C3696" w:rsidP="00930C54">
      <w:pPr>
        <w:rPr>
          <w:rFonts w:ascii="Times New Roman" w:hAnsi="Times New Roman" w:cs="Times New Roman"/>
          <w:sz w:val="24"/>
          <w:szCs w:val="24"/>
        </w:rPr>
      </w:pP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407CB1" w:rsidRDefault="00407CB1"/>
    <w:sectPr w:rsidR="00407CB1" w:rsidSect="0040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516C96"/>
    <w:rsid w:val="00407CB1"/>
    <w:rsid w:val="00516C96"/>
    <w:rsid w:val="006C3696"/>
    <w:rsid w:val="00930C54"/>
    <w:rsid w:val="0094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96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4</cp:revision>
  <dcterms:created xsi:type="dcterms:W3CDTF">2015-11-24T12:14:00Z</dcterms:created>
  <dcterms:modified xsi:type="dcterms:W3CDTF">2015-11-25T06:36:00Z</dcterms:modified>
</cp:coreProperties>
</file>